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13" w:rsidRDefault="00C71113" w:rsidP="00C71113">
      <w:pPr>
        <w:spacing w:after="0"/>
        <w:jc w:val="center"/>
        <w:rPr>
          <w:b/>
          <w:sz w:val="28"/>
          <w:szCs w:val="28"/>
        </w:rPr>
      </w:pPr>
      <w:r w:rsidRPr="00C71113">
        <w:rPr>
          <w:b/>
          <w:sz w:val="28"/>
          <w:szCs w:val="28"/>
        </w:rPr>
        <w:t xml:space="preserve">HAYDARPAŞA MESLEKİ EĞİTİM MERKEZİ </w:t>
      </w:r>
      <w:r>
        <w:rPr>
          <w:b/>
          <w:sz w:val="28"/>
          <w:szCs w:val="28"/>
        </w:rPr>
        <w:t>2024-2025 EĞİTİM ÖĞRETİM YILI</w:t>
      </w:r>
    </w:p>
    <w:p w:rsidR="009101E7" w:rsidRPr="00C71113" w:rsidRDefault="00C71113" w:rsidP="00C71113">
      <w:pPr>
        <w:spacing w:after="120"/>
        <w:jc w:val="center"/>
        <w:rPr>
          <w:sz w:val="28"/>
          <w:szCs w:val="28"/>
        </w:rPr>
      </w:pPr>
      <w:r w:rsidRPr="00C71113">
        <w:rPr>
          <w:b/>
          <w:sz w:val="28"/>
          <w:szCs w:val="28"/>
        </w:rPr>
        <w:t>ELEKTRİK ELEKTRONİK TEKNOLOJİSİ ALANI</w:t>
      </w:r>
      <w:r w:rsidR="00A76638" w:rsidRPr="00C711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11. SINIF </w:t>
      </w:r>
      <w:r w:rsidR="00A76638" w:rsidRPr="00C71113">
        <w:rPr>
          <w:b/>
          <w:sz w:val="28"/>
          <w:szCs w:val="28"/>
        </w:rPr>
        <w:t xml:space="preserve">DİJİTAL ELEKTRONİK DERSİ </w:t>
      </w:r>
      <w:r w:rsidR="00A76638" w:rsidRPr="00C71113">
        <w:rPr>
          <w:b/>
          <w:sz w:val="28"/>
          <w:szCs w:val="28"/>
        </w:rPr>
        <w:br/>
        <w:t>ÜNİTELENDİRİLMİŞ YILLIK DERS PLANI</w:t>
      </w:r>
    </w:p>
    <w:tbl>
      <w:tblPr>
        <w:tblStyle w:val="TabloKlavuzu"/>
        <w:tblW w:w="5041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99"/>
        <w:gridCol w:w="531"/>
        <w:gridCol w:w="392"/>
        <w:gridCol w:w="4566"/>
        <w:gridCol w:w="3007"/>
        <w:gridCol w:w="3253"/>
        <w:gridCol w:w="1783"/>
        <w:gridCol w:w="1811"/>
      </w:tblGrid>
      <w:tr w:rsidR="009101E7" w:rsidTr="00C71113">
        <w:trPr>
          <w:cantSplit/>
          <w:trHeight w:val="1134"/>
          <w:tblHeader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392" w:type="dxa"/>
            <w:textDirection w:val="btLr"/>
          </w:tcPr>
          <w:p w:rsidR="009101E7" w:rsidRDefault="00A766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4566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007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tcW w:w="3253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rPr>
                <w:b/>
              </w:rPr>
              <w:t>YÖNTEM VE TEKNİK</w:t>
            </w:r>
          </w:p>
        </w:tc>
        <w:tc>
          <w:tcPr>
            <w:tcW w:w="1783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rPr>
                <w:b/>
              </w:rPr>
              <w:t>ARAÇ VE GEREÇ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  <w:rPr>
                <w:b/>
              </w:rPr>
            </w:pPr>
            <w:r>
              <w:t>1.HAFTA(09-15)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  <w:rPr>
                <w:b/>
              </w:rPr>
            </w:pPr>
            <w:r>
              <w:t>2</w:t>
            </w:r>
            <w:r w:rsidR="00A76638">
              <w:t xml:space="preserve"> SAAT</w:t>
            </w:r>
          </w:p>
        </w:tc>
        <w:tc>
          <w:tcPr>
            <w:tcW w:w="4566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t>İş sağlığı ve güvenliği tedbirleri doğrultusunda</w:t>
            </w:r>
            <w:r>
              <w:t xml:space="preserve"> işlemin hatasız olmasına dikkat ederek sayı sistemleri ile ilgili işlemi tekniğine uygun yapar.</w:t>
            </w:r>
          </w:p>
        </w:tc>
        <w:tc>
          <w:tcPr>
            <w:tcW w:w="3007" w:type="dxa"/>
            <w:vAlign w:val="center"/>
          </w:tcPr>
          <w:p w:rsidR="009101E7" w:rsidRDefault="00A76638">
            <w:pPr>
              <w:rPr>
                <w:b/>
              </w:rPr>
            </w:pPr>
            <w:proofErr w:type="gramStart"/>
            <w:r>
              <w:t>Modül : Temel</w:t>
            </w:r>
            <w:proofErr w:type="gramEnd"/>
            <w:r>
              <w:t xml:space="preserve"> Mantık Devreleri Sayı sistemleri</w:t>
            </w:r>
          </w:p>
        </w:tc>
        <w:tc>
          <w:tcPr>
            <w:tcW w:w="3253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t>Anlatım, Soru-Cevap, Göstererek Yaptırma, Problem Çözme,</w:t>
            </w:r>
          </w:p>
        </w:tc>
        <w:tc>
          <w:tcPr>
            <w:tcW w:w="1783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t>Modül kitabı, Yardımcı kaynaklar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2024-2025 </w:t>
            </w:r>
            <w:r>
              <w:rPr>
                <w:b/>
              </w:rPr>
              <w:t>Eğitim-Öğretim yılı başlangıcı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2.HAFTA(16-22)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>İş sağlığı ve güvenliği tedbirleri doğrultusunda işlemin hatasız olmasına dikkat ederek sayı sistemleri ile ilgili işlemi tekniğine uygun yapar.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Sayı sistemleri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</w:t>
            </w:r>
            <w:r>
              <w:t>tırma, Gösteri, Problem Çözme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Yardımcı kaynaklar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3.HAFTA(23-29)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İş sağlığı ve güvenliği tedbirleri doğrultusunda uygun malzemeleri kullanarak şema ve lojik </w:t>
            </w:r>
            <w:proofErr w:type="gramStart"/>
            <w:r>
              <w:t>entegre</w:t>
            </w:r>
            <w:proofErr w:type="gramEnd"/>
            <w:r>
              <w:t xml:space="preserve"> kataloglarına göre mantıksal kapı devrelerini kurar. Atatürk’ün</w:t>
            </w:r>
            <w:r>
              <w:t xml:space="preserve"> Cumhuriyetçilik ilkesi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Mantıksal kapı devreleri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Yardımcı kaynaklar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4.HAFTA(30-06)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İş sağlığı ve güvenliği tedbirleri doğrultusunda uygun </w:t>
            </w:r>
            <w:r>
              <w:t xml:space="preserve">malzemeleri kullanarak şema ve lojik </w:t>
            </w:r>
            <w:proofErr w:type="gramStart"/>
            <w:r>
              <w:t>entegre</w:t>
            </w:r>
            <w:proofErr w:type="gramEnd"/>
            <w:r>
              <w:t xml:space="preserve"> kataloglarına göre mantıksal kapı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Mantıksal kapı devreleri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Yardımcı kaynaklar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5.HAFTA(07-13)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>İş sağ</w:t>
            </w:r>
            <w:r>
              <w:t xml:space="preserve">lığı ve güvenliği tedbirleri doğrultusunda mantık devrelerinin en sade halini bulmaya özen göstererek </w:t>
            </w:r>
            <w:proofErr w:type="spellStart"/>
            <w:r>
              <w:t>boolean</w:t>
            </w:r>
            <w:proofErr w:type="spellEnd"/>
            <w:r>
              <w:t xml:space="preserve"> matematiği ile sadeleştirir.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 xml:space="preserve">Mantık devrelerini </w:t>
            </w:r>
            <w:proofErr w:type="spellStart"/>
            <w:r>
              <w:t>boolean</w:t>
            </w:r>
            <w:proofErr w:type="spellEnd"/>
            <w:r>
              <w:t xml:space="preserve"> matematiği ile sadeleştirme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</w:t>
            </w:r>
            <w:r>
              <w:t>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Yardımcı kaynaklar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6.HAFTA(14-20)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İş sağlığı ve güvenliği tedbirleri doğrultusunda mantık devrelerinin en sade halini bulmaya özen göstererek </w:t>
            </w:r>
            <w:proofErr w:type="spellStart"/>
            <w:r>
              <w:t>boolean</w:t>
            </w:r>
            <w:proofErr w:type="spellEnd"/>
            <w:r>
              <w:t xml:space="preserve"> matematiği ile sadeleştirir.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 xml:space="preserve">Mantık devrelerini </w:t>
            </w:r>
            <w:proofErr w:type="spellStart"/>
            <w:r>
              <w:t>boolean</w:t>
            </w:r>
            <w:proofErr w:type="spellEnd"/>
            <w:r>
              <w:t xml:space="preserve"> matematiği ile sadeleştirme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Yardımcı kaynaklar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7.HAFTA(21-27)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>İş sağlığı ve güvenliği tedbirleri doğrultusunda mantık devrelerinin en sade hal</w:t>
            </w:r>
            <w:r>
              <w:t xml:space="preserve">ini bulmaya özen göstererek </w:t>
            </w:r>
            <w:proofErr w:type="spellStart"/>
            <w:r>
              <w:t>karnough</w:t>
            </w:r>
            <w:proofErr w:type="spellEnd"/>
            <w:r>
              <w:t xml:space="preserve"> haritası ile sadeleştirir.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 xml:space="preserve">Mantık devrelerini </w:t>
            </w:r>
            <w:proofErr w:type="spellStart"/>
            <w:r>
              <w:t>karnough</w:t>
            </w:r>
            <w:proofErr w:type="spellEnd"/>
            <w:r>
              <w:t xml:space="preserve"> haritası ile sadeleştirme.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Yardımcı kaynaklar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8.HAFTA(28-03)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İş sağlığı ve güvenliği tedbirleri doğrultusunda mantık devrelerinin en sade halini bulmaya özen göstererek </w:t>
            </w:r>
            <w:proofErr w:type="spellStart"/>
            <w:r>
              <w:t>karnough</w:t>
            </w:r>
            <w:proofErr w:type="spellEnd"/>
            <w:r>
              <w:t xml:space="preserve"> haritası ile </w:t>
            </w:r>
            <w:proofErr w:type="spellStart"/>
            <w:proofErr w:type="gramStart"/>
            <w:r>
              <w:t>sadeleştirir.İş</w:t>
            </w:r>
            <w:proofErr w:type="spellEnd"/>
            <w:proofErr w:type="gramEnd"/>
            <w:r>
              <w:t xml:space="preserve"> sağlığı ve güvenliği tedbirleri doğrultusunda mantık devrelerinin en sade halini bulmaya</w:t>
            </w:r>
            <w:r>
              <w:t xml:space="preserve"> özen göstererek </w:t>
            </w:r>
            <w:proofErr w:type="spellStart"/>
            <w:r>
              <w:t>karnough</w:t>
            </w:r>
            <w:proofErr w:type="spellEnd"/>
            <w:r>
              <w:t xml:space="preserve"> haritası ile sadeleştirir.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 xml:space="preserve">Mantık devrelerini </w:t>
            </w:r>
            <w:proofErr w:type="spellStart"/>
            <w:r>
              <w:t>karnough</w:t>
            </w:r>
            <w:proofErr w:type="spellEnd"/>
            <w:r>
              <w:t xml:space="preserve"> haritası ile sadeleştirme. Cumhuriyetin </w:t>
            </w:r>
            <w:proofErr w:type="spellStart"/>
            <w:r>
              <w:t>ÖnemiMantık</w:t>
            </w:r>
            <w:proofErr w:type="spellEnd"/>
            <w:r>
              <w:t xml:space="preserve"> devrelerini </w:t>
            </w:r>
            <w:proofErr w:type="spellStart"/>
            <w:r>
              <w:t>karnough</w:t>
            </w:r>
            <w:proofErr w:type="spellEnd"/>
            <w:r>
              <w:t xml:space="preserve"> haritası ile sadeleştirme. Cumhuriyetin Önemi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</w:t>
            </w:r>
            <w:r>
              <w:t xml:space="preserve">em Çözme, Uygulamalı </w:t>
            </w:r>
            <w:proofErr w:type="spellStart"/>
            <w:r>
              <w:t>ÇalışmaAnlatım</w:t>
            </w:r>
            <w:proofErr w:type="spellEnd"/>
            <w:r>
              <w:t>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 xml:space="preserve">Modül kitabı, Yardımcı </w:t>
            </w:r>
            <w:proofErr w:type="spellStart"/>
            <w:r>
              <w:t>kaynaklarModül</w:t>
            </w:r>
            <w:proofErr w:type="spellEnd"/>
            <w:r>
              <w:t xml:space="preserve"> kitabı, Yardımcı kaynaklar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9.HAFTA(04-10)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>İş sağlığı ve güvenliği tedbi</w:t>
            </w:r>
            <w:r>
              <w:t xml:space="preserve">rleri doğrultusunda mantık devrelerinin en sade halini bulmaya özen göstererek </w:t>
            </w:r>
            <w:proofErr w:type="spellStart"/>
            <w:r>
              <w:t>karnough</w:t>
            </w:r>
            <w:proofErr w:type="spellEnd"/>
            <w:r>
              <w:t xml:space="preserve"> haritası ile </w:t>
            </w:r>
            <w:proofErr w:type="spellStart"/>
            <w:proofErr w:type="gramStart"/>
            <w:r>
              <w:t>sadeleştirir.İş</w:t>
            </w:r>
            <w:proofErr w:type="spellEnd"/>
            <w:proofErr w:type="gramEnd"/>
            <w:r>
              <w:t xml:space="preserve"> sağlığı ve güvenliği tedbirleri doğrultusunda mantık devrelerinin en sade halini bulmaya özen göstererek </w:t>
            </w:r>
            <w:proofErr w:type="spellStart"/>
            <w:r>
              <w:t>karnough</w:t>
            </w:r>
            <w:proofErr w:type="spellEnd"/>
            <w:r>
              <w:t xml:space="preserve"> haritası ile sadeleştirir</w:t>
            </w:r>
            <w:r>
              <w:t>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 xml:space="preserve">Mantık devrelerini </w:t>
            </w:r>
            <w:proofErr w:type="spellStart"/>
            <w:r>
              <w:t>karnough</w:t>
            </w:r>
            <w:proofErr w:type="spellEnd"/>
            <w:r>
              <w:t xml:space="preserve"> haritası ile sadeleştirme 10 Kasım Atatürk’ü </w:t>
            </w:r>
            <w:proofErr w:type="gramStart"/>
            <w:r>
              <w:t>Anma .Mantık</w:t>
            </w:r>
            <w:proofErr w:type="gramEnd"/>
            <w:r>
              <w:t xml:space="preserve"> devrelerini </w:t>
            </w:r>
            <w:proofErr w:type="spellStart"/>
            <w:r>
              <w:t>karnough</w:t>
            </w:r>
            <w:proofErr w:type="spellEnd"/>
            <w:r>
              <w:t xml:space="preserve"> haritası ile sadeleştirme 10 Kasım Atatürk’ü Anma 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 xml:space="preserve">Anlatım, Soru-Cevap, Göstererek Yaptırma, Gösteri, Problem Çözme, Uygulamalı </w:t>
            </w:r>
            <w:proofErr w:type="spellStart"/>
            <w:r>
              <w:t>ÇalışmaAnlatım</w:t>
            </w:r>
            <w:proofErr w:type="spellEnd"/>
            <w:r>
              <w:t>, So</w:t>
            </w:r>
            <w:r>
              <w:t>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 xml:space="preserve">Modül kitabı, Yardımcı </w:t>
            </w:r>
            <w:proofErr w:type="spellStart"/>
            <w:r>
              <w:t>kaynaklarModül</w:t>
            </w:r>
            <w:proofErr w:type="spellEnd"/>
            <w:r>
              <w:t xml:space="preserve"> kitabı, Yardımcı kaynaklar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10.HAFTA(18-24)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</w:t>
            </w:r>
            <w:r>
              <w:t>kurallarına göre uygun malzeme ile kodlayıcı (Encoder)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Modül: Bileşik Mantık Devreleri Kodlayıcı (Encoder)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Çeşitli dirençler, DA Güç kayna</w:t>
            </w:r>
            <w:r>
              <w:t>ğı, Lamba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Çocuk Hakları Günü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11.HAFTA(25-01)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. 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kodlayıcı (Encoder) devrelerini kurar. 24 Kasım Öğretmenler günü ve önemi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Kodlayıcı</w:t>
            </w:r>
            <w:r>
              <w:t xml:space="preserve"> (Encoder)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Çeşitli dirençler, DA Güç kaynağı, Lamba</w:t>
            </w:r>
          </w:p>
        </w:tc>
        <w:tc>
          <w:tcPr>
            <w:tcW w:w="1811" w:type="dxa"/>
            <w:vAlign w:val="center"/>
          </w:tcPr>
          <w:p w:rsidR="009101E7" w:rsidRDefault="00A76638" w:rsidP="00A76638">
            <w:pPr>
              <w:pStyle w:val="ListeParagraf"/>
              <w:numPr>
                <w:ilvl w:val="0"/>
                <w:numId w:val="1"/>
              </w:numPr>
            </w:pPr>
            <w:r>
              <w:t>Sınav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12.HAFTA(02-08)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</w:t>
            </w:r>
            <w:r>
              <w:t>kurallarına göre uygun malzeme ile kod çözücü (</w:t>
            </w:r>
            <w:proofErr w:type="spellStart"/>
            <w:r>
              <w:t>Decoder</w:t>
            </w:r>
            <w:proofErr w:type="spellEnd"/>
            <w:r>
              <w:t>)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Kod çözücü (</w:t>
            </w:r>
            <w:proofErr w:type="spellStart"/>
            <w:r>
              <w:t>Decoder</w:t>
            </w:r>
            <w:proofErr w:type="spellEnd"/>
            <w:r>
              <w:t>)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Çeşitli dirençler, DA Güç kaynağı, Lamba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Dünya Engelliler </w:t>
            </w:r>
            <w:r>
              <w:rPr>
                <w:b/>
              </w:rPr>
              <w:t>Günü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13.HAFTA(09-15)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kod çözücü (</w:t>
            </w:r>
            <w:proofErr w:type="spellStart"/>
            <w:r>
              <w:t>Decoder</w:t>
            </w:r>
            <w:proofErr w:type="spellEnd"/>
            <w:r>
              <w:t>)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Kod çözücü (</w:t>
            </w:r>
            <w:proofErr w:type="spellStart"/>
            <w:r>
              <w:t>Decoder</w:t>
            </w:r>
            <w:proofErr w:type="spellEnd"/>
            <w:r>
              <w:t>)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</w:t>
            </w:r>
            <w:r>
              <w:t>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Lamba, Amper-metre, Voltmetre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14.HAFTA(16-22)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veri seçici (</w:t>
            </w:r>
            <w:proofErr w:type="spellStart"/>
            <w:r>
              <w:t>Multiplexer</w:t>
            </w:r>
            <w:proofErr w:type="spellEnd"/>
            <w:r>
              <w:t xml:space="preserve">) devrelerini </w:t>
            </w:r>
            <w:r>
              <w:t>kurar. Atatürk’ün Laiklik ilkesi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Veri seçici (</w:t>
            </w:r>
            <w:proofErr w:type="spellStart"/>
            <w:r>
              <w:t>Multiplexer</w:t>
            </w:r>
            <w:proofErr w:type="spellEnd"/>
            <w:r>
              <w:t>)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Lamba, Amper-metre, Voltmetre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15.HAFTA(23-29)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</w:t>
            </w:r>
            <w:r>
              <w:t xml:space="preserve"> ve iş sağlığı ve güvenliği kurallarına göre uygun malzeme ile veri dağıtıcı (</w:t>
            </w:r>
            <w:proofErr w:type="spellStart"/>
            <w:r>
              <w:t>Demultiplexer</w:t>
            </w:r>
            <w:proofErr w:type="spellEnd"/>
            <w:r>
              <w:t>) devresini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Veri dağıtıcı (</w:t>
            </w:r>
            <w:proofErr w:type="spellStart"/>
            <w:r>
              <w:t>Demultiplexer</w:t>
            </w:r>
            <w:proofErr w:type="spellEnd"/>
            <w:r>
              <w:t>)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Lamba, Amper-metre, Vo</w:t>
            </w:r>
            <w:r>
              <w:t>ltmetre</w:t>
            </w:r>
          </w:p>
        </w:tc>
        <w:tc>
          <w:tcPr>
            <w:tcW w:w="1811" w:type="dxa"/>
            <w:vAlign w:val="center"/>
          </w:tcPr>
          <w:p w:rsidR="009101E7" w:rsidRDefault="00A76638" w:rsidP="00A76638">
            <w:pPr>
              <w:pStyle w:val="ListeParagraf"/>
              <w:numPr>
                <w:ilvl w:val="0"/>
                <w:numId w:val="1"/>
              </w:numPr>
            </w:pPr>
            <w:r>
              <w:t>Sınav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16.HAFTA(30-05)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toplayıcı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gramStart"/>
            <w:r>
              <w:t>Modül :Aritmetik</w:t>
            </w:r>
            <w:proofErr w:type="gramEnd"/>
            <w:r>
              <w:t xml:space="preserve"> Mantık Devreleri Toplayıcılar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 xml:space="preserve">Anlatım, Soru-Cevap, Göstererek </w:t>
            </w:r>
            <w:r>
              <w:t>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Lamba, Amper-metre, Voltmetre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17.HAFTA(06-12)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</w:t>
            </w:r>
            <w:r>
              <w:t>çıkarıcı devrelerini kurar. Atatürk’ün Devletçilik ilkesi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Çıkarıcılar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Lamba, Amper-metre, Voltmetre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18.HAFTA(13-19)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</w:t>
            </w:r>
            <w:r>
              <w:t xml:space="preserve">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karşılaştırıcı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Karşılaştırıcılar.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</w:t>
            </w:r>
            <w:r>
              <w:t>, Lamba, Amper-metre, Voltmetre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19.HAFTA(03-09)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</w:t>
            </w:r>
            <w:proofErr w:type="spellStart"/>
            <w:r>
              <w:t>multivibratör</w:t>
            </w:r>
            <w:proofErr w:type="spellEnd"/>
            <w:r>
              <w:t xml:space="preserve">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 xml:space="preserve">Modül: Ardışık Mantık Devreleri </w:t>
            </w:r>
            <w:proofErr w:type="spellStart"/>
            <w:r>
              <w:t>Multivibratör</w:t>
            </w:r>
            <w:proofErr w:type="spellEnd"/>
            <w:r>
              <w:t xml:space="preserve"> devrelerini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DA motoru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20.HAFTA(10-16)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</w:t>
            </w:r>
            <w:r>
              <w:t xml:space="preserve"> sağlığı ve güvenliği kurallarına göre uygun malzeme ile </w:t>
            </w:r>
            <w:proofErr w:type="spellStart"/>
            <w:r>
              <w:t>multivibratör</w:t>
            </w:r>
            <w:proofErr w:type="spellEnd"/>
            <w:r>
              <w:t xml:space="preserve"> devrelerini kurar. Atatürk’ün Milliyetçilik ilkesi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spellStart"/>
            <w:r>
              <w:t>Multivibratör</w:t>
            </w:r>
            <w:proofErr w:type="spellEnd"/>
            <w:r>
              <w:t xml:space="preserve"> devrelerini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</w:t>
            </w:r>
            <w:r>
              <w:t xml:space="preserve"> Güç kaynağı, DA motoru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21.HAFTA(17-23)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</w:t>
            </w:r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</w:t>
            </w:r>
            <w:r>
              <w:t>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DA motoru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22.HAFTA(24-02)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</w:t>
            </w:r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</w:t>
            </w:r>
            <w:r>
              <w:t xml:space="preserve">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DA Güç kaynağı, DA motoru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23.HAFTA(03-09)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</w:t>
            </w:r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</w:t>
            </w:r>
            <w:r>
              <w:t>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24.HAFTA(10-16)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</w:t>
            </w:r>
            <w:r>
              <w:t xml:space="preserve">kurallarına göre </w:t>
            </w:r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devrelerini tasarlar.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floplarla</w:t>
            </w:r>
            <w:proofErr w:type="spellEnd"/>
            <w:r>
              <w:t xml:space="preserve"> devre tasarlar.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Pr="00A76638" w:rsidRDefault="00A76638" w:rsidP="00A76638">
            <w:pPr>
              <w:pStyle w:val="ListeParagraf"/>
              <w:numPr>
                <w:ilvl w:val="0"/>
                <w:numId w:val="2"/>
              </w:numPr>
              <w:ind w:left="74"/>
              <w:rPr>
                <w:b/>
              </w:rPr>
            </w:pPr>
            <w:r>
              <w:t>1. Sınav</w:t>
            </w:r>
            <w:r>
              <w:br/>
            </w:r>
            <w:r w:rsidRPr="00A76638">
              <w:rPr>
                <w:b/>
              </w:rPr>
              <w:t>İstiklâl Marşı’nın Kabulü ve Mehme</w:t>
            </w:r>
            <w:r w:rsidRPr="00A76638">
              <w:rPr>
                <w:b/>
              </w:rPr>
              <w:t>t Akif Ersoy’u Anma Günü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25.HAFTA(17-23)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</w:t>
            </w:r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devrelerini tasarlar. 18 Mart Çanakkale Zaferi ve önemi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floplarla</w:t>
            </w:r>
            <w:proofErr w:type="spellEnd"/>
            <w:r>
              <w:t xml:space="preserve"> devre tasarlar.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 xml:space="preserve">Anlatım, Soru-Cevap, </w:t>
            </w:r>
            <w:r>
              <w:t>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26.HAFTA(24-30)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</w:t>
            </w:r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</w:t>
            </w:r>
            <w:proofErr w:type="spellEnd"/>
            <w:r>
              <w:t xml:space="preserve"> </w:t>
            </w:r>
            <w:r>
              <w:t>devrelerini tasarlar.</w:t>
            </w:r>
          </w:p>
        </w:tc>
        <w:tc>
          <w:tcPr>
            <w:tcW w:w="3007" w:type="dxa"/>
            <w:vAlign w:val="center"/>
          </w:tcPr>
          <w:p w:rsidR="009101E7" w:rsidRDefault="00A76638">
            <w:proofErr w:type="spellStart"/>
            <w:r>
              <w:t>Flip</w:t>
            </w:r>
            <w:proofErr w:type="spellEnd"/>
            <w:r>
              <w:t xml:space="preserve"> </w:t>
            </w:r>
            <w:proofErr w:type="spellStart"/>
            <w:r>
              <w:t>floplarla</w:t>
            </w:r>
            <w:proofErr w:type="spellEnd"/>
            <w:r>
              <w:t xml:space="preserve"> devre tasarlar.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27.HAFTA(07-13)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</w:t>
            </w:r>
            <w:r>
              <w:t>rına ve iş sağlığı ve güvenliği kurallarına göre uygun malzeme ile asenkron sayıcı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Modül: Sayıcı ve Kaydedici Devreleri Asenkron sayıcılar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</w:t>
            </w:r>
            <w:r>
              <w:t xml:space="preserve">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28.HAFTA(14-20)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asenkron sayıcı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Asenkron sayıcılar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 xml:space="preserve">Anlatım, Soru-Cevap, </w:t>
            </w:r>
            <w:r>
              <w:t>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29.HAFTA(21-27)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senkron</w:t>
            </w:r>
            <w:r>
              <w:t xml:space="preserve"> sayıcı devrelerini kurar. Atatürk’ün Çocuk Sevgisi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Senkron sayıcılar 23 Nisan Çocuk Bayramı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23 Nisan Ulusal </w:t>
            </w:r>
            <w:r>
              <w:rPr>
                <w:b/>
              </w:rPr>
              <w:t>Egemenlik ve Çocuk Bayramı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30.HAFTA(28-04)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senkron sayıcı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Senkron sayıcılar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</w:t>
            </w:r>
            <w:r>
              <w:t>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31.HAFTA(05-11)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senkron </w:t>
            </w:r>
            <w:r>
              <w:t>sayıcı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Senkron sayıcılar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32.HAFTA(12-18)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</w:t>
            </w:r>
            <w:r>
              <w:t>iş sağlığı ve güvenliği kurallarına göre uygun malzeme ile kaydedici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Kaydediciler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A76638" w:rsidP="00A76638">
            <w:pPr>
              <w:pStyle w:val="ListeParagraf"/>
              <w:numPr>
                <w:ilvl w:val="0"/>
                <w:numId w:val="2"/>
              </w:numPr>
            </w:pPr>
            <w:r>
              <w:t>Sınav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33.HAF</w:t>
            </w:r>
            <w:r>
              <w:t>TA(19-25)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kaydedici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Kaydediciler Gençliğe Hitabe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</w:t>
            </w:r>
            <w:r>
              <w:t>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Direnç, Bobin, Kondansatör, Ölçü Aletleri</w:t>
            </w:r>
          </w:p>
        </w:tc>
        <w:tc>
          <w:tcPr>
            <w:tcW w:w="1811" w:type="dxa"/>
            <w:vAlign w:val="center"/>
          </w:tcPr>
          <w:p w:rsidR="009101E7" w:rsidRDefault="00A76638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34.HAFTA(26-01)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kaydedici </w:t>
            </w:r>
            <w:r>
              <w:t>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Kaydediciler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Transformatör,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35.HAFTA(02-08)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</w:t>
            </w:r>
            <w:r>
              <w:t>un malzeme ile ADC devrelerini kurar. Atatürk’ün İnkılapçılık ilkesi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Modül: ADC-DAC Devreleri ADC devrelerini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Transformatör,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36.HAFTA(09-15)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DAC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DAC devrelerini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</w:t>
            </w:r>
            <w:r>
              <w:t>l kitabı, Transformatör, Ölçü Aletleri</w:t>
            </w:r>
          </w:p>
        </w:tc>
        <w:tc>
          <w:tcPr>
            <w:tcW w:w="1811" w:type="dxa"/>
            <w:vAlign w:val="center"/>
          </w:tcPr>
          <w:p w:rsidR="009101E7" w:rsidRDefault="009101E7"/>
        </w:tc>
      </w:tr>
      <w:tr w:rsidR="009101E7" w:rsidTr="00C71113">
        <w:trPr>
          <w:cantSplit/>
          <w:trHeight w:val="1134"/>
        </w:trPr>
        <w:tc>
          <w:tcPr>
            <w:tcW w:w="398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531" w:type="dxa"/>
            <w:textDirection w:val="btLr"/>
          </w:tcPr>
          <w:p w:rsidR="009101E7" w:rsidRDefault="00A76638">
            <w:pPr>
              <w:ind w:left="113" w:right="113"/>
              <w:jc w:val="center"/>
            </w:pPr>
            <w:r>
              <w:t>37.HAFTA(16-22)</w:t>
            </w:r>
          </w:p>
        </w:tc>
        <w:tc>
          <w:tcPr>
            <w:tcW w:w="392" w:type="dxa"/>
            <w:textDirection w:val="btLr"/>
          </w:tcPr>
          <w:p w:rsidR="009101E7" w:rsidRDefault="00C7111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4566" w:type="dxa"/>
            <w:vAlign w:val="center"/>
          </w:tcPr>
          <w:p w:rsidR="009101E7" w:rsidRDefault="00A76638">
            <w:r>
              <w:t xml:space="preserve">Şemaya, lojik </w:t>
            </w:r>
            <w:proofErr w:type="gramStart"/>
            <w:r>
              <w:t>entegre</w:t>
            </w:r>
            <w:proofErr w:type="gramEnd"/>
            <w:r>
              <w:t xml:space="preserve"> kataloglarına ve iş sağlığı ve güvenliği kurallarına göre uygun malzeme ile DAC devrelerini kurar.</w:t>
            </w:r>
          </w:p>
        </w:tc>
        <w:tc>
          <w:tcPr>
            <w:tcW w:w="3007" w:type="dxa"/>
            <w:vAlign w:val="center"/>
          </w:tcPr>
          <w:p w:rsidR="009101E7" w:rsidRDefault="00A76638">
            <w:r>
              <w:t>DAC devrelerini kurar.</w:t>
            </w:r>
          </w:p>
        </w:tc>
        <w:tc>
          <w:tcPr>
            <w:tcW w:w="3253" w:type="dxa"/>
            <w:vAlign w:val="center"/>
          </w:tcPr>
          <w:p w:rsidR="009101E7" w:rsidRDefault="00A76638">
            <w:r>
              <w:t>Anlatım, Soru-Cevap, Göstererek Yaptırma</w:t>
            </w:r>
            <w:r>
              <w:t>, Gösteri, Problem Çözme, Uygulamalı Çalışma</w:t>
            </w:r>
          </w:p>
        </w:tc>
        <w:tc>
          <w:tcPr>
            <w:tcW w:w="1783" w:type="dxa"/>
            <w:vAlign w:val="center"/>
          </w:tcPr>
          <w:p w:rsidR="009101E7" w:rsidRDefault="00A76638">
            <w:r>
              <w:t>Modül kitabı, Transformatör, Ölçü Aletleri</w:t>
            </w:r>
          </w:p>
        </w:tc>
        <w:tc>
          <w:tcPr>
            <w:tcW w:w="1811" w:type="dxa"/>
            <w:vAlign w:val="center"/>
          </w:tcPr>
          <w:p w:rsidR="009101E7" w:rsidRDefault="00A76638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C71113" w:rsidRDefault="00A76638"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 xml:space="preserve">. Bu </w:t>
      </w:r>
      <w:r>
        <w:rPr>
          <w:b/>
          <w:sz w:val="16"/>
        </w:rPr>
        <w:t>yıllık planda toplam eğitim öğretim haftası 37 haftadır.</w:t>
      </w:r>
    </w:p>
    <w:p w:rsidR="00C71113" w:rsidRPr="00A76638" w:rsidRDefault="00C71113" w:rsidP="00C71113">
      <w:pPr>
        <w:rPr>
          <w:b/>
        </w:rPr>
      </w:pP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proofErr w:type="gramStart"/>
      <w:r w:rsidRPr="00A76638">
        <w:rPr>
          <w:b/>
        </w:rPr>
        <w:t>…..</w:t>
      </w:r>
      <w:proofErr w:type="gramEnd"/>
      <w:r w:rsidRPr="00A76638">
        <w:rPr>
          <w:b/>
        </w:rPr>
        <w:t>/…./2024</w:t>
      </w:r>
    </w:p>
    <w:p w:rsidR="00C71113" w:rsidRPr="00A76638" w:rsidRDefault="00C71113" w:rsidP="00C71113">
      <w:pPr>
        <w:spacing w:before="240" w:after="240"/>
        <w:rPr>
          <w:b/>
        </w:rPr>
      </w:pPr>
      <w:proofErr w:type="gramStart"/>
      <w:r w:rsidRPr="00A76638">
        <w:rPr>
          <w:b/>
        </w:rPr>
        <w:t>Adem</w:t>
      </w:r>
      <w:proofErr w:type="gramEnd"/>
      <w:r w:rsidRPr="00A76638">
        <w:rPr>
          <w:b/>
        </w:rPr>
        <w:t xml:space="preserve"> KAN</w:t>
      </w:r>
      <w:r w:rsidRPr="00A76638">
        <w:rPr>
          <w:b/>
        </w:rPr>
        <w:tab/>
      </w:r>
      <w:r w:rsidRPr="00A76638">
        <w:rPr>
          <w:b/>
        </w:rPr>
        <w:tab/>
        <w:t>Osman ÖZYETGİN</w:t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  <w:t>UYGUNDUR</w:t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bookmarkStart w:id="0" w:name="_GoBack"/>
      <w:bookmarkEnd w:id="0"/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  <w:t xml:space="preserve">                    Günay BAHÇECİ</w:t>
      </w:r>
    </w:p>
    <w:p w:rsidR="00C71113" w:rsidRDefault="00C71113" w:rsidP="00C71113">
      <w:r w:rsidRPr="00A76638">
        <w:rPr>
          <w:b/>
        </w:rPr>
        <w:t>Alan Şefi</w:t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>Ders Öğretmeni</w:t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</w:r>
      <w:r w:rsidRPr="00A76638">
        <w:rPr>
          <w:b/>
        </w:rPr>
        <w:tab/>
        <w:t>Okul Müdürü</w:t>
      </w:r>
      <w:r>
        <w:tab/>
      </w:r>
    </w:p>
    <w:p w:rsidR="009101E7" w:rsidRPr="00C71113" w:rsidRDefault="00C71113" w:rsidP="00C71113">
      <w:r>
        <w:tab/>
      </w:r>
    </w:p>
    <w:sectPr w:rsidR="009101E7" w:rsidRPr="00C71113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D7"/>
    <w:multiLevelType w:val="hybridMultilevel"/>
    <w:tmpl w:val="21E82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A0A83"/>
    <w:multiLevelType w:val="hybridMultilevel"/>
    <w:tmpl w:val="5BAC2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01E7"/>
    <w:rsid w:val="007672F2"/>
    <w:rsid w:val="009101E7"/>
    <w:rsid w:val="00A76638"/>
    <w:rsid w:val="00C7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1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6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 ÖZYETGİN</dc:creator>
  <cp:lastModifiedBy>Osman ÖZYETGİN</cp:lastModifiedBy>
  <cp:revision>5</cp:revision>
  <dcterms:created xsi:type="dcterms:W3CDTF">2024-10-14T17:24:00Z</dcterms:created>
  <dcterms:modified xsi:type="dcterms:W3CDTF">2024-10-14T17:39:00Z</dcterms:modified>
</cp:coreProperties>
</file>